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：</w:t>
      </w:r>
    </w:p>
    <w:p>
      <w:pPr>
        <w:ind w:firstLine="0" w:firstLineChars="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ind w:firstLine="0" w:firstLineChars="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河南省经济战略学会智库助力“万人助万企”活动</w:t>
      </w:r>
    </w:p>
    <w:p>
      <w:pPr>
        <w:ind w:firstLine="0" w:firstLineChars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企业问题收集</w:t>
      </w:r>
      <w:r>
        <w:rPr>
          <w:rFonts w:hint="eastAsia" w:ascii="宋体" w:hAnsi="宋体"/>
          <w:b/>
          <w:sz w:val="36"/>
          <w:szCs w:val="36"/>
        </w:rPr>
        <w:t>表</w:t>
      </w:r>
    </w:p>
    <w:p>
      <w:pPr>
        <w:ind w:firstLine="0" w:firstLineChars="0"/>
        <w:jc w:val="left"/>
        <w:rPr>
          <w:rFonts w:hint="eastAsia" w:ascii="宋体" w:hAnsi="宋体"/>
          <w:b/>
          <w:sz w:val="42"/>
          <w:szCs w:val="32"/>
        </w:rPr>
      </w:pPr>
      <w:r>
        <w:rPr>
          <w:rFonts w:hint="eastAsia" w:ascii="楷体_GB2312" w:hAnsi="宋体" w:eastAsia="楷体_GB2312"/>
          <w:bCs/>
          <w:sz w:val="24"/>
        </w:rPr>
        <w:t xml:space="preserve">填表人：                                    提交时间：   </w:t>
      </w:r>
      <w:r>
        <w:rPr>
          <w:rFonts w:hint="eastAsia" w:ascii="楷体_GB2312" w:hAnsi="宋体" w:eastAsia="楷体_GB2312"/>
          <w:bCs/>
          <w:sz w:val="24"/>
          <w:lang w:val="en-US" w:eastAsia="zh-CN"/>
        </w:rPr>
        <w:t xml:space="preserve"> </w:t>
      </w:r>
      <w:r>
        <w:rPr>
          <w:rFonts w:hint="eastAsia" w:ascii="楷体_GB2312" w:hAnsi="宋体" w:eastAsia="楷体_GB2312"/>
          <w:bCs/>
          <w:sz w:val="24"/>
        </w:rPr>
        <w:t xml:space="preserve">年  </w:t>
      </w:r>
      <w:r>
        <w:rPr>
          <w:rFonts w:hint="eastAsia" w:ascii="楷体_GB2312" w:hAnsi="宋体" w:eastAsia="楷体_GB2312"/>
          <w:bCs/>
          <w:sz w:val="24"/>
          <w:lang w:val="en-US" w:eastAsia="zh-CN"/>
        </w:rPr>
        <w:t xml:space="preserve"> </w:t>
      </w:r>
      <w:r>
        <w:rPr>
          <w:rFonts w:hint="eastAsia" w:ascii="楷体_GB2312" w:hAnsi="宋体" w:eastAsia="楷体_GB2312"/>
          <w:bCs/>
          <w:sz w:val="24"/>
        </w:rPr>
        <w:t xml:space="preserve">月  </w:t>
      </w:r>
      <w:r>
        <w:rPr>
          <w:rFonts w:hint="eastAsia" w:ascii="楷体_GB2312" w:hAnsi="宋体" w:eastAsia="楷体_GB2312"/>
          <w:bCs/>
          <w:sz w:val="24"/>
          <w:lang w:val="en-US" w:eastAsia="zh-CN"/>
        </w:rPr>
        <w:t xml:space="preserve"> </w:t>
      </w:r>
      <w:r>
        <w:rPr>
          <w:rFonts w:hint="eastAsia" w:ascii="楷体_GB2312" w:hAnsi="宋体" w:eastAsia="楷体_GB2312"/>
          <w:bCs/>
          <w:sz w:val="24"/>
        </w:rPr>
        <w:t>日</w:t>
      </w:r>
    </w:p>
    <w:tbl>
      <w:tblPr>
        <w:tblStyle w:val="2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789"/>
        <w:gridCol w:w="1919"/>
        <w:gridCol w:w="1099"/>
        <w:gridCol w:w="582"/>
        <w:gridCol w:w="839"/>
        <w:gridCol w:w="676"/>
        <w:gridCol w:w="429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企业全称 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法人代表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注册资本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地    址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手   机</w:t>
            </w:r>
          </w:p>
        </w:tc>
        <w:tc>
          <w:tcPr>
            <w:tcW w:w="3761" w:type="dxa"/>
            <w:gridSpan w:val="5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注册时间 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邮    箱</w:t>
            </w:r>
          </w:p>
        </w:tc>
        <w:tc>
          <w:tcPr>
            <w:tcW w:w="3761" w:type="dxa"/>
            <w:gridSpan w:val="5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网    址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邮    编</w:t>
            </w:r>
          </w:p>
        </w:tc>
        <w:tc>
          <w:tcPr>
            <w:tcW w:w="3761" w:type="dxa"/>
            <w:gridSpan w:val="5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经营范围</w:t>
            </w:r>
          </w:p>
        </w:tc>
        <w:tc>
          <w:tcPr>
            <w:tcW w:w="8568" w:type="dxa"/>
            <w:gridSpan w:val="8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企业性质</w:t>
            </w:r>
          </w:p>
        </w:tc>
        <w:tc>
          <w:tcPr>
            <w:tcW w:w="8568" w:type="dxa"/>
            <w:gridSpan w:val="8"/>
            <w:noWrap w:val="0"/>
            <w:vAlign w:val="top"/>
          </w:tcPr>
          <w:p>
            <w:pPr>
              <w:ind w:left="0" w:leftChars="0" w:right="-586" w:rightChars="-244" w:firstLine="240" w:firstLineChars="100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工业企业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科技型企业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 xml:space="preserve">  服务型企业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 xml:space="preserve">  规上企业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 xml:space="preserve">  中小企业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企业职工总数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ind w:right="-586" w:rightChars="-244" w:firstLine="0" w:firstLineChars="0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本科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以上职工数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研发人员数</w:t>
            </w: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ind w:right="-586" w:rightChars="-244" w:firstLine="0" w:firstLineChars="0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7" w:type="dxa"/>
            <w:gridSpan w:val="9"/>
            <w:noWrap w:val="0"/>
            <w:vAlign w:val="center"/>
          </w:tcPr>
          <w:p>
            <w:pPr>
              <w:ind w:right="-586" w:rightChars="-244" w:firstLine="0" w:firstLineChars="0"/>
              <w:jc w:val="center"/>
              <w:rPr>
                <w:rFonts w:hint="default" w:ascii="楷体_GB2312" w:hAnsi="宋体" w:eastAsia="楷体_GB2312"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 xml:space="preserve">企业问题需求情况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是否有银行融资需求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right="-586" w:rightChars="-244" w:firstLine="720" w:firstLineChars="300"/>
              <w:jc w:val="left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是否有资本市场上市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需求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right="-586" w:rightChars="-244" w:firstLine="720" w:firstLineChars="300"/>
              <w:jc w:val="left"/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是否有人才引进需求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right="-586" w:rightChars="-244" w:firstLine="720" w:firstLineChars="300"/>
              <w:jc w:val="left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专家服务需求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left="0" w:leftChars="0" w:right="-586" w:rightChars="-244" w:firstLine="720" w:firstLineChars="300"/>
              <w:jc w:val="left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是否有核心技术突破需求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right="-586" w:rightChars="-244" w:firstLine="720" w:firstLineChars="300"/>
              <w:jc w:val="left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是否有科技创新中心、专家工作站建立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需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right="-586" w:rightChars="-244" w:firstLine="720" w:firstLineChars="300"/>
              <w:jc w:val="left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是否有项目立项、申报服务需求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right="-586" w:rightChars="-244" w:firstLine="720" w:firstLineChars="300"/>
              <w:jc w:val="left"/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与科研院所、高校建立“产学研”合作需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right="-586" w:rightChars="-244" w:firstLine="720" w:firstLineChars="300"/>
              <w:jc w:val="left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是否有完善产业链、供应链需求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right="-586" w:rightChars="-244" w:firstLine="720" w:firstLineChars="300"/>
              <w:jc w:val="left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是否有专家指导企业规范化管理建设需求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right="-586" w:rightChars="-244" w:firstLine="720" w:firstLineChars="300"/>
              <w:jc w:val="left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7" w:type="dxa"/>
            <w:gridSpan w:val="3"/>
            <w:noWrap w:val="0"/>
            <w:vAlign w:val="center"/>
          </w:tcPr>
          <w:p>
            <w:pPr>
              <w:ind w:right="-586" w:rightChars="-244" w:firstLine="0" w:firstLineChars="0"/>
              <w:jc w:val="both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是否有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制定企业中长期发展战略规划需求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right="-586" w:rightChars="-244" w:firstLine="720" w:firstLineChars="300"/>
              <w:jc w:val="left"/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4"/>
                <w:lang w:val="en-US" w:eastAsia="zh-CN"/>
              </w:rPr>
              <w:t>是□               否□</w:t>
            </w:r>
          </w:p>
        </w:tc>
      </w:tr>
    </w:tbl>
    <w:tbl>
      <w:tblPr>
        <w:tblStyle w:val="2"/>
        <w:tblpPr w:leftFromText="180" w:rightFromText="180" w:vertAnchor="text" w:horzAnchor="page" w:tblpX="915" w:tblpY="190"/>
        <w:tblOverlap w:val="never"/>
        <w:tblW w:w="10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30"/>
        <w:gridCol w:w="395"/>
        <w:gridCol w:w="559"/>
        <w:gridCol w:w="1184"/>
        <w:gridCol w:w="1183"/>
        <w:gridCol w:w="347"/>
        <w:gridCol w:w="837"/>
        <w:gridCol w:w="786"/>
        <w:gridCol w:w="396"/>
        <w:gridCol w:w="118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305" w:type="dxa"/>
            <w:gridSpan w:val="12"/>
            <w:noWrap w:val="0"/>
            <w:vAlign w:val="center"/>
          </w:tcPr>
          <w:p>
            <w:pPr>
              <w:spacing w:line="480" w:lineRule="auto"/>
              <w:ind w:left="0" w:leftChars="0" w:right="-586" w:rightChars="-24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财务数据（单位：万元）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年   份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总资产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净资产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投资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营业收入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利润总额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上缴税收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管理费用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Cs/>
                <w:color w:val="0000FF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color w:val="0000FF"/>
                <w:sz w:val="24"/>
              </w:rPr>
              <w:t>20</w:t>
            </w:r>
            <w:r>
              <w:rPr>
                <w:rFonts w:hint="eastAsia" w:ascii="楷体_GB2312" w:hAnsi="宋体" w:eastAsia="楷体_GB2312"/>
                <w:bCs/>
                <w:color w:val="0000FF"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宋体" w:eastAsia="楷体_GB2312"/>
                <w:bCs/>
                <w:color w:val="0000FF"/>
                <w:sz w:val="24"/>
              </w:rPr>
              <w:t>年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宋体" w:eastAsia="楷体_GB2312"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FF"/>
                <w:sz w:val="24"/>
              </w:rPr>
              <w:t>20</w:t>
            </w:r>
            <w:r>
              <w:rPr>
                <w:rFonts w:hint="eastAsia" w:ascii="楷体_GB2312" w:hAnsi="宋体" w:eastAsia="楷体_GB2312"/>
                <w:bCs/>
                <w:color w:val="0000FF"/>
                <w:sz w:val="24"/>
                <w:lang w:val="en-US" w:eastAsia="zh-CN"/>
              </w:rPr>
              <w:t>21</w:t>
            </w:r>
            <w:r>
              <w:rPr>
                <w:rFonts w:hint="eastAsia" w:ascii="楷体_GB2312" w:hAnsi="宋体" w:eastAsia="楷体_GB2312"/>
                <w:bCs/>
                <w:color w:val="0000FF"/>
                <w:sz w:val="24"/>
              </w:rPr>
              <w:t>年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10305" w:type="dxa"/>
            <w:gridSpan w:val="12"/>
            <w:noWrap w:val="0"/>
            <w:vAlign w:val="top"/>
          </w:tcPr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主营业务：</w:t>
            </w: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10305" w:type="dxa"/>
            <w:gridSpan w:val="12"/>
            <w:noWrap w:val="0"/>
            <w:vAlign w:val="top"/>
          </w:tcPr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企业目前急需解决的核心问题</w:t>
            </w:r>
            <w:r>
              <w:rPr>
                <w:rFonts w:hint="eastAsia" w:ascii="楷体_GB2312" w:hAnsi="宋体" w:eastAsia="楷体_GB2312"/>
                <w:bCs/>
                <w:color w:val="C00000"/>
                <w:sz w:val="24"/>
                <w:lang w:val="en-US" w:eastAsia="zh-CN"/>
              </w:rPr>
              <w:t>（资金、人才引进、管理、技术、市场、政府政策）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、要求和预期目标等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：</w:t>
            </w: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8" w:hRule="atLeast"/>
        </w:trPr>
        <w:tc>
          <w:tcPr>
            <w:tcW w:w="10305" w:type="dxa"/>
            <w:gridSpan w:val="12"/>
            <w:noWrap w:val="0"/>
            <w:vAlign w:val="top"/>
          </w:tcPr>
          <w:p>
            <w:pPr>
              <w:ind w:right="82" w:rightChars="34"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对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智库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专家服务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企业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的意见与建议：</w:t>
            </w: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  <w:p>
            <w:pPr>
              <w:ind w:firstLine="0" w:firstLineChars="0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联</w:t>
            </w:r>
          </w:p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系</w:t>
            </w:r>
          </w:p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人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手机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7915" w:type="dxa"/>
            <w:gridSpan w:val="9"/>
            <w:noWrap w:val="0"/>
            <w:vAlign w:val="center"/>
          </w:tcPr>
          <w:p>
            <w:pPr>
              <w:ind w:right="82" w:rightChars="34" w:firstLine="0" w:firstLineChars="0"/>
              <w:jc w:val="center"/>
              <w:rPr>
                <w:rFonts w:hint="eastAsia" w:ascii="楷体_GB2312" w:hAnsi="宋体" w:eastAsia="楷体_GB2312"/>
                <w:bCs/>
                <w:sz w:val="24"/>
              </w:rPr>
            </w:pPr>
          </w:p>
        </w:tc>
      </w:tr>
    </w:tbl>
    <w:p>
      <w:pPr>
        <w:spacing w:line="480" w:lineRule="auto"/>
        <w:ind w:left="0" w:leftChars="0" w:right="-586" w:rightChars="-244" w:firstLine="0" w:firstLineChars="0"/>
        <w:jc w:val="both"/>
        <w:rPr>
          <w:rFonts w:hint="eastAsia" w:ascii="宋体" w:hAnsi="宋体" w:eastAsia="宋体" w:cs="宋体"/>
          <w:b/>
          <w:bCs w:val="0"/>
          <w:sz w:val="24"/>
        </w:rPr>
      </w:pPr>
    </w:p>
    <w:p>
      <w:pPr>
        <w:ind w:left="0" w:leftChars="0" w:firstLine="0" w:firstLineChars="0"/>
        <w:rPr>
          <w:rFonts w:hint="eastAsia"/>
          <w:b/>
          <w:bCs/>
        </w:rPr>
      </w:pPr>
    </w:p>
    <w:p>
      <w:pPr>
        <w:ind w:left="0" w:leftChars="0" w:firstLine="0" w:firstLineChars="0"/>
        <w:rPr>
          <w:rFonts w:hint="eastAsia"/>
          <w:b/>
          <w:bCs/>
        </w:rPr>
      </w:pPr>
    </w:p>
    <w:p>
      <w:pPr>
        <w:ind w:left="0" w:leftChars="0" w:firstLine="0" w:firstLineChars="0"/>
        <w:rPr>
          <w:rFonts w:hint="eastAsia"/>
          <w:b/>
          <w:bCs/>
        </w:rPr>
      </w:pPr>
    </w:p>
    <w:p>
      <w:pPr>
        <w:ind w:left="-1234" w:leftChars="-514" w:firstLine="0" w:firstLineChars="0"/>
        <w:rPr>
          <w:rFonts w:hint="eastAsia"/>
          <w:b/>
          <w:bCs/>
          <w:sz w:val="21"/>
          <w:szCs w:val="18"/>
        </w:rPr>
      </w:pPr>
      <w:r>
        <w:rPr>
          <w:rFonts w:hint="eastAsia"/>
          <w:b/>
          <w:bCs/>
          <w:sz w:val="21"/>
          <w:szCs w:val="18"/>
        </w:rPr>
        <w:t>备    注：</w:t>
      </w:r>
    </w:p>
    <w:p>
      <w:pPr>
        <w:ind w:left="-1234" w:leftChars="-514" w:firstLine="0" w:firstLineChars="0"/>
        <w:rPr>
          <w:rFonts w:hint="eastAsia"/>
          <w:sz w:val="21"/>
          <w:szCs w:val="18"/>
        </w:rPr>
      </w:pPr>
      <w:r>
        <w:rPr>
          <w:rFonts w:hint="eastAsia"/>
          <w:sz w:val="21"/>
          <w:szCs w:val="18"/>
        </w:rPr>
        <w:t>咨询电话：0371—</w:t>
      </w:r>
      <w:r>
        <w:rPr>
          <w:rFonts w:hint="eastAsia"/>
          <w:sz w:val="21"/>
          <w:szCs w:val="18"/>
          <w:lang w:val="en-US" w:eastAsia="zh-CN"/>
        </w:rPr>
        <w:t>65721217</w:t>
      </w:r>
      <w:r>
        <w:rPr>
          <w:rFonts w:hint="eastAsia"/>
          <w:sz w:val="21"/>
          <w:szCs w:val="18"/>
        </w:rPr>
        <w:t xml:space="preserve">   </w:t>
      </w:r>
      <w:r>
        <w:rPr>
          <w:rFonts w:hint="eastAsia"/>
          <w:sz w:val="21"/>
          <w:szCs w:val="18"/>
          <w:lang w:val="en-US" w:eastAsia="zh-CN"/>
        </w:rPr>
        <w:t xml:space="preserve">   联系人：张文君  13721680617  </w:t>
      </w:r>
      <w:r>
        <w:rPr>
          <w:rFonts w:hint="eastAsia"/>
          <w:sz w:val="21"/>
          <w:szCs w:val="18"/>
        </w:rPr>
        <w:t xml:space="preserve"> </w:t>
      </w:r>
      <w:r>
        <w:rPr>
          <w:rFonts w:hint="eastAsia"/>
          <w:sz w:val="21"/>
          <w:szCs w:val="18"/>
          <w:lang w:val="en-US" w:eastAsia="zh-CN"/>
        </w:rPr>
        <w:t xml:space="preserve">            </w:t>
      </w:r>
      <w:r>
        <w:rPr>
          <w:rFonts w:hint="eastAsia"/>
          <w:sz w:val="21"/>
          <w:szCs w:val="18"/>
        </w:rPr>
        <w:t>邮  箱：</w:t>
      </w:r>
      <w:r>
        <w:rPr>
          <w:rFonts w:hint="eastAsia"/>
          <w:sz w:val="21"/>
          <w:szCs w:val="18"/>
        </w:rPr>
        <w:fldChar w:fldCharType="begin"/>
      </w:r>
      <w:r>
        <w:rPr>
          <w:rFonts w:hint="eastAsia"/>
          <w:sz w:val="21"/>
          <w:szCs w:val="18"/>
        </w:rPr>
        <w:instrText xml:space="preserve"> HYPERLINK "mailto:hnjjzl@163.com" </w:instrText>
      </w:r>
      <w:r>
        <w:rPr>
          <w:rFonts w:hint="eastAsia"/>
          <w:sz w:val="21"/>
          <w:szCs w:val="18"/>
        </w:rPr>
        <w:fldChar w:fldCharType="separate"/>
      </w:r>
      <w:r>
        <w:rPr>
          <w:rStyle w:val="4"/>
          <w:rFonts w:hint="eastAsia"/>
          <w:sz w:val="21"/>
          <w:szCs w:val="18"/>
        </w:rPr>
        <w:t>hnjjzl@163.com</w:t>
      </w:r>
      <w:r>
        <w:rPr>
          <w:rFonts w:hint="eastAsia"/>
          <w:sz w:val="21"/>
          <w:szCs w:val="18"/>
        </w:rPr>
        <w:fldChar w:fldCharType="end"/>
      </w:r>
      <w:r>
        <w:rPr>
          <w:rFonts w:hint="eastAsia"/>
          <w:sz w:val="21"/>
          <w:szCs w:val="18"/>
          <w:lang w:val="en-US" w:eastAsia="zh-CN"/>
        </w:rPr>
        <w:t xml:space="preserve">  </w:t>
      </w:r>
    </w:p>
    <w:p>
      <w:pPr>
        <w:ind w:left="-1234" w:leftChars="-514" w:firstLine="0" w:firstLineChars="0"/>
      </w:pPr>
      <w:r>
        <w:rPr>
          <w:rFonts w:hint="eastAsia"/>
        </w:rPr>
        <w:drawing>
          <wp:inline distT="0" distB="0" distL="114300" distR="114300">
            <wp:extent cx="1107440" cy="1107440"/>
            <wp:effectExtent l="0" t="0" r="16510" b="16510"/>
            <wp:docPr id="1" name="图片 1" descr="公众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微信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sq-AL"/>
        </w:rPr>
        <w:t xml:space="preserve">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A5827"/>
    <w:rsid w:val="23CF33D5"/>
    <w:rsid w:val="269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2021-07-26T01:31:00Z</dcterms:created>
  <dc:creator>王惠</dc:creator>
  <cp:lastModifiedBy>王惠</cp:lastModifiedBy>
  <dcterms:modified xsi:type="dcterms:W3CDTF">2021-07-26T01:32:40Z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DCA6BC5698DD4833A5A4FB237D07AFB9</vt:lpwstr>
  </property>
</Properties>
</file>